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Darby Tommy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5444 WESTHEIMER, SUITE 101</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Westlake Chemical Partners LP</w:t>
              </w:r>
            </w:hyperlink>
            <w:r>
              <w:rPr/>
              <w:t xml:space="preserve"> [ </w:t>
            </w:r>
            <w:r>
              <w:rPr>
                <w:rFonts w:ascii="Times;serif" w:hAnsi="Times;serif"/>
                <w:color w:val="0000FF"/>
                <w:sz w:val="24"/>
                <w:shd w:fill="FFFFFF" w:val="clear"/>
              </w:rPr>
              <w:t>WLKP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CAO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Tommy Darby by J. Feng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wlkp-ex24.htm"/>
      <w:bookmarkStart w:id="3" w:name="kswlkpex24"/>
      <w:bookmarkEnd w:id="2"/>
      <w:bookmarkEnd w:id="3"/>
      <w:r>
        <w:rPr/>
        <w:t> </w:t>
      </w:r>
      <w:r>
        <w:br w:type="page"/>
      </w:r>
    </w:p>
    <w:p>
      <w:pPr>
        <w:pStyle w:val="TextBody"/>
        <w:bidi w:val="0"/>
        <w:jc w:val="center"/>
        <w:rPr>
          <w:rFonts w:ascii="Times New Roman" w:hAnsi="Times New Roman"/>
          <w:color w:val="000000"/>
          <w:sz w:val="24"/>
        </w:rPr>
      </w:pPr>
      <w:r>
        <w:rPr>
          <w:rFonts w:ascii="Times New Roman" w:hAnsi="Times New Roman"/>
          <w:color w:val="000000"/>
          <w:sz w:val="24"/>
        </w:rPr>
        <w:t>POWER OF ATTORNEY</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each of the following: L. Benjamin Ederington, Julia Feng and Nadia M. Starbuck signing singly, the undersigned’s true and lawful attorney-in-fact to: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of Westlake Chemical Partners GP LLC, the general partner of Westlake Chemical Partners LP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TextBody"/>
        <w:bidi w:val="0"/>
        <w:jc w:val="both"/>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pStyle w:val="TextBody"/>
        <w:bidi w:val="0"/>
        <w:jc w:val="both"/>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attorney-in-fact, or such attorney-in-fact’s substitute or substitutes, shall lawfully do or case to be done by virtue of this power of attorney and the rights and powers herein granted. The undersigned acknowledges that the foregoing </w:t>
      </w:r>
    </w:p>
    <w:p>
      <w:pPr>
        <w:pStyle w:val="TextBody"/>
        <w:bidi w:val="0"/>
        <w:jc w:val="center"/>
        <w:rPr>
          <w:rFonts w:ascii="Times New Roman" w:hAnsi="Times New Roman"/>
          <w:color w:val="000000"/>
          <w:sz w:val="21"/>
        </w:rPr>
      </w:pPr>
      <w:r>
        <w:rPr>
          <w:rFonts w:ascii="Times New Roman" w:hAnsi="Times New Roman"/>
          <w:color w:val="000000"/>
          <w:sz w:val="21"/>
        </w:rPr>
        <w:t>Westlake Chemical Partners – POA (Section 16)</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effective as of the 12th of August, 2026.</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_/s/Tommy Darby_________________</w:t>
      </w:r>
    </w:p>
    <w:p>
      <w:pPr>
        <w:pStyle w:val="TextBody"/>
        <w:bidi w:val="0"/>
        <w:jc w:val="both"/>
        <w:rPr>
          <w:rFonts w:ascii="Times New Roman" w:hAnsi="Times New Roman"/>
          <w:color w:val="000000"/>
          <w:sz w:val="24"/>
        </w:rPr>
      </w:pPr>
      <w:r>
        <w:rPr>
          <w:rFonts w:ascii="Times New Roman" w:hAnsi="Times New Roman"/>
          <w:color w:val="000000"/>
          <w:sz w:val="24"/>
        </w:rPr>
        <w:t>Tommy E. Darby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COUNTY OF HARRIS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Before me on this 12th day of August, 2026, personally appeared Tommy E. Darby and acknowledged to me that he executed the foregoing for the purposes therein expressed.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/s/Sofia Gonzales</w:t>
      </w:r>
    </w:p>
    <w:p>
      <w:pPr>
        <w:pStyle w:val="TextBody"/>
        <w:bidi w:val="0"/>
        <w:jc w:val="left"/>
        <w:rPr>
          <w:rFonts w:ascii="Times New Roman" w:hAnsi="Times New Roman"/>
          <w:color w:val="000000"/>
          <w:sz w:val="24"/>
        </w:rPr>
      </w:pPr>
      <w:r>
        <w:rPr>
          <w:rFonts w:ascii="Times New Roman" w:hAnsi="Times New Roman"/>
          <w:color w:val="000000"/>
          <w:sz w:val="24"/>
        </w:rPr>
        <w:t>Notary Public, State of Texas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My Commission Expires: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08/10/2028</w:t>
      </w:r>
    </w:p>
    <w:p>
      <w:pPr>
        <w:pStyle w:val="TextBody"/>
        <w:bidi w:val="0"/>
        <w:jc w:val="center"/>
        <w:rPr>
          <w:rFonts w:ascii="Times New Roman" w:hAnsi="Times New Roman"/>
          <w:color w:val="000000"/>
          <w:sz w:val="21"/>
        </w:rPr>
      </w:pPr>
      <w:r>
        <w:rPr>
          <w:rFonts w:ascii="Times New Roman" w:hAnsi="Times New Roman"/>
          <w:color w:val="000000"/>
          <w:sz w:val="21"/>
        </w:rPr>
        <w:t>Westlake Chemical Partners – POA (Section 16)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9757" TargetMode="External"/><Relationship Id="rId3" Type="http://schemas.openxmlformats.org/officeDocument/2006/relationships/hyperlink" Target="http://www.sec.gov/cgi-bin/browse-edgar?action=getcompany&amp;CIK=00016046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5099</Characters>
  <CharactersWithSpaces>6001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